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AF5" w:rsidRDefault="00EE3C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B51AF5" w:rsidRDefault="00EE3C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B51AF5" w:rsidRDefault="00EE3C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B51AF5" w:rsidRDefault="00B51AF5">
      <w:pPr>
        <w:spacing w:after="0"/>
        <w:rPr>
          <w:rFonts w:ascii="Times New Roman" w:eastAsia="Times New Roman" w:hAnsi="Times New Roman" w:cs="Times New Roman"/>
        </w:rPr>
      </w:pPr>
    </w:p>
    <w:p w:rsidR="00B51AF5" w:rsidRDefault="00B51AF5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B51AF5" w:rsidRDefault="00EE3C1B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B51AF5" w:rsidRDefault="00EE3C1B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«Немецкий язык» (базовый уровень) </w:t>
      </w:r>
    </w:p>
    <w:p w:rsidR="00B51AF5" w:rsidRDefault="00EE3C1B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11 класс</w:t>
      </w:r>
    </w:p>
    <w:p w:rsidR="00B51AF5" w:rsidRDefault="00B51AF5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B51AF5" w:rsidRDefault="00EE3C1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Рабочая программа </w:t>
      </w: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 «Английский язык» (базовый уровень) 11 класс обязательной предметной области  «Иностранные языки» разработана в соответствии с  ФГОС СОО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и реализуется 2 -й год с 10 по 11 класс </w:t>
      </w:r>
    </w:p>
    <w:p w:rsidR="00B51AF5" w:rsidRDefault="00EE3C1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разработана группой уч</w:t>
      </w:r>
      <w:r>
        <w:rPr>
          <w:rFonts w:ascii="Times New Roman" w:eastAsia="Times New Roman" w:hAnsi="Times New Roman" w:cs="Times New Roman"/>
          <w:sz w:val="24"/>
        </w:rPr>
        <w:t>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 «Английский язык» (базовый уровень) 11 класс.</w:t>
      </w:r>
    </w:p>
    <w:p w:rsidR="00B51AF5" w:rsidRDefault="00EE3C1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</w:t>
      </w: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 «Немецкий </w:t>
      </w:r>
      <w:r>
        <w:rPr>
          <w:rFonts w:ascii="Times New Roman" w:eastAsia="Times New Roman" w:hAnsi="Times New Roman" w:cs="Times New Roman"/>
          <w:sz w:val="24"/>
        </w:rPr>
        <w:t>язык» (базовый уровень) 11 класс является частью ООП СОО определяющей:</w:t>
      </w:r>
    </w:p>
    <w:p w:rsidR="00B51AF5" w:rsidRDefault="00EE3C1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B51AF5" w:rsidRDefault="00EE3C1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B51AF5" w:rsidRDefault="00EE3C1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воспитания.</w:t>
      </w:r>
    </w:p>
    <w:p w:rsidR="00B51AF5" w:rsidRDefault="00EE3C1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рассмотрена методи</w:t>
      </w:r>
      <w:r>
        <w:rPr>
          <w:rFonts w:ascii="Times New Roman" w:eastAsia="Times New Roman" w:hAnsi="Times New Roman" w:cs="Times New Roman"/>
          <w:sz w:val="24"/>
        </w:rPr>
        <w:t xml:space="preserve">ческим советом, согласована заместителем директора по учебно-воспитательной работе и утверждена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B51AF5" w:rsidRDefault="00B51AF5">
      <w:pPr>
        <w:rPr>
          <w:rFonts w:ascii="Calibri" w:eastAsia="Calibri" w:hAnsi="Calibri" w:cs="Calibri"/>
        </w:rPr>
      </w:pPr>
    </w:p>
    <w:p w:rsidR="00B51AF5" w:rsidRDefault="00B51AF5">
      <w:pPr>
        <w:rPr>
          <w:rFonts w:ascii="Calibri" w:eastAsia="Calibri" w:hAnsi="Calibri" w:cs="Calibri"/>
        </w:rPr>
      </w:pPr>
    </w:p>
    <w:p w:rsidR="00B51AF5" w:rsidRDefault="00B51AF5">
      <w:pPr>
        <w:rPr>
          <w:rFonts w:ascii="Calibri" w:eastAsia="Calibri" w:hAnsi="Calibri" w:cs="Calibri"/>
        </w:rPr>
      </w:pPr>
    </w:p>
    <w:p w:rsidR="00B51AF5" w:rsidRDefault="00B51AF5">
      <w:pPr>
        <w:rPr>
          <w:rFonts w:ascii="Calibri" w:eastAsia="Calibri" w:hAnsi="Calibri" w:cs="Calibri"/>
        </w:rPr>
      </w:pPr>
    </w:p>
    <w:sectPr w:rsidR="00B51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1AF5"/>
    <w:rsid w:val="00B51AF5"/>
    <w:rsid w:val="00EE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Company>Home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2023-09-21T10:11:00Z</dcterms:created>
  <dcterms:modified xsi:type="dcterms:W3CDTF">2023-09-21T10:11:00Z</dcterms:modified>
</cp:coreProperties>
</file>